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Técnica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[ ] PARÉNTESIS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Espacio de Danza 2019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INFORMACIÓN GENERAL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Agrupación, Solista o Compañía:</w:t>
        <w:br w:type="textWrapping"/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Representante:</w:t>
        <w:br w:type="textWrapping"/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</w:t>
        <w:br w:type="textWrapping"/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SOBRE LA OBRA: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obra:</w:t>
        <w:br w:type="textWrapping"/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Director:</w:t>
        <w:br w:type="textWrapping"/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total de intérpretes:</w:t>
        <w:br w:type="textWrapping"/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los intérpretes:</w:t>
        <w:br w:type="textWrapping"/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aproximada de la obra:</w:t>
        <w:br w:type="textWrapping"/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Escenografía:</w:t>
        <w:br w:type="textWrapping"/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Utilería: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ESPACIO: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de espacio </w:t>
      </w:r>
      <w:r w:rsidDel="00000000" w:rsidR="00000000" w:rsidRPr="00000000">
        <w:rPr>
          <w:sz w:val="18"/>
          <w:szCs w:val="18"/>
          <w:rtl w:val="0"/>
        </w:rPr>
        <w:t xml:space="preserve">(Marque con una equis)</w:t>
      </w:r>
      <w:r w:rsidDel="00000000" w:rsidR="00000000" w:rsidRPr="00000000">
        <w:rPr>
          <w:sz w:val="24"/>
          <w:szCs w:val="24"/>
          <w:rtl w:val="0"/>
        </w:rPr>
        <w:t xml:space="preserve">:    Tarima [  ]   </w:t>
        <w:br w:type="textWrapping"/>
        <w:tab/>
        <w:tab/>
        <w:tab/>
        <w:tab/>
        <w:tab/>
        <w:tab/>
        <w:tab/>
        <w:t xml:space="preserve">   Espacio Alternativo [  ]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Medidas de espacio mínimo requeridas en caso de espacio alternativo: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aproximado de montaje requerido: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aproximado de desmontaje: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ILUMINACIÓN Y SONIDO: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básicos de iluminación: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de sonido </w:t>
      </w:r>
      <w:r w:rsidDel="00000000" w:rsidR="00000000" w:rsidRPr="00000000">
        <w:rPr>
          <w:sz w:val="18"/>
          <w:szCs w:val="18"/>
          <w:rtl w:val="0"/>
        </w:rPr>
        <w:t xml:space="preserve">(micrófonos, amplificación, instrumentos)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spacing w:before="480" w:line="240" w:lineRule="auto"/>
        <w:contextualSpacing w:val="0"/>
        <w:rPr>
          <w:b w:val="1"/>
          <w:sz w:val="24"/>
          <w:szCs w:val="24"/>
        </w:rPr>
      </w:pPr>
      <w:bookmarkStart w:colFirst="0" w:colLast="0" w:name="_52p9gmnihlcr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5. OTROS REQUERIMIENTOS: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 nivel de espacio, utilería, escenografía)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LINK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-Recuerde adjuntar 2 o más fotografías en alta resolución de la obra.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